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4933EB1E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  <w:t>Zadanie 1</w:t>
      </w:r>
      <w:r w:rsidR="00A81EDD">
        <w:rPr>
          <w:rFonts w:ascii="Arial" w:hAnsi="Arial" w:cs="Arial"/>
          <w:bCs/>
          <w:i/>
          <w:iCs/>
          <w:color w:val="000000"/>
          <w:sz w:val="24"/>
          <w:szCs w:val="24"/>
        </w:rPr>
        <w:t>5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. Świadczenie usługi dostępu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do Internetu w </w:t>
      </w:r>
      <w:r w:rsidR="00A81EDD">
        <w:rPr>
          <w:rFonts w:ascii="Arial" w:hAnsi="Arial" w:cs="Arial"/>
          <w:bCs/>
          <w:i/>
          <w:iCs/>
          <w:color w:val="000000"/>
          <w:sz w:val="24"/>
          <w:szCs w:val="24"/>
        </w:rPr>
        <w:t>BM Strzyżów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A81EDD" w:rsidRPr="00A81EDD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A81EDD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3CD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1EDD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1F2A7-6E52-43FB-8355-637A0C3A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1709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96</cp:revision>
  <cp:lastPrinted>2016-01-07T11:08:00Z</cp:lastPrinted>
  <dcterms:created xsi:type="dcterms:W3CDTF">2013-11-28T10:43:00Z</dcterms:created>
  <dcterms:modified xsi:type="dcterms:W3CDTF">2025-07-24T12:22:00Z</dcterms:modified>
</cp:coreProperties>
</file>